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F1B2C3" w14:textId="25DA8D5E" w:rsidR="00F90262" w:rsidRPr="00F90262" w:rsidRDefault="00F90262" w:rsidP="00F90262">
      <w:pPr>
        <w:shd w:val="clear" w:color="auto" w:fill="FFFFFF"/>
        <w:spacing w:after="150" w:line="312" w:lineRule="atLeast"/>
        <w:jc w:val="center"/>
        <w:textAlignment w:val="baseline"/>
        <w:rPr>
          <w:sz w:val="28"/>
          <w:szCs w:val="28"/>
          <w:lang w:val="uk-UA"/>
        </w:rPr>
      </w:pPr>
      <w:r>
        <w:rPr>
          <w:noProof/>
          <w:sz w:val="28"/>
          <w:szCs w:val="28"/>
        </w:rPr>
        <w:drawing>
          <wp:inline distT="0" distB="0" distL="0" distR="0" wp14:anchorId="6F22ED2C" wp14:editId="50BAB5BA">
            <wp:extent cx="422910" cy="614045"/>
            <wp:effectExtent l="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rrowheads="1"/>
                    </pic:cNvPicPr>
                  </pic:nvPicPr>
                  <pic:blipFill>
                    <a:blip r:embed="rId8">
                      <a:lum contrast="48000"/>
                      <a:extLst>
                        <a:ext uri="{28A0092B-C50C-407E-A947-70E740481C1C}">
                          <a14:useLocalDpi xmlns:a14="http://schemas.microsoft.com/office/drawing/2010/main" val="0"/>
                        </a:ext>
                      </a:extLst>
                    </a:blip>
                    <a:srcRect/>
                    <a:stretch>
                      <a:fillRect/>
                    </a:stretch>
                  </pic:blipFill>
                  <pic:spPr bwMode="auto">
                    <a:xfrm>
                      <a:off x="0" y="0"/>
                      <a:ext cx="422910" cy="614045"/>
                    </a:xfrm>
                    <a:prstGeom prst="rect">
                      <a:avLst/>
                    </a:prstGeom>
                    <a:noFill/>
                    <a:ln>
                      <a:noFill/>
                    </a:ln>
                  </pic:spPr>
                </pic:pic>
              </a:graphicData>
            </a:graphic>
          </wp:inline>
        </w:drawing>
      </w:r>
    </w:p>
    <w:p w14:paraId="3863AD65" w14:textId="77777777" w:rsidR="00F90262" w:rsidRPr="00F90262" w:rsidRDefault="00F90262" w:rsidP="00F90262">
      <w:pPr>
        <w:shd w:val="clear" w:color="auto" w:fill="FFFFFF"/>
        <w:spacing w:after="150" w:line="312" w:lineRule="atLeast"/>
        <w:jc w:val="center"/>
        <w:textAlignment w:val="baseline"/>
        <w:rPr>
          <w:b/>
          <w:sz w:val="28"/>
          <w:szCs w:val="28"/>
          <w:lang w:val="uk-UA"/>
        </w:rPr>
      </w:pPr>
      <w:r w:rsidRPr="00F90262">
        <w:rPr>
          <w:b/>
          <w:sz w:val="28"/>
          <w:szCs w:val="28"/>
          <w:lang w:val="uk-UA"/>
        </w:rPr>
        <w:t xml:space="preserve">МАГДАЛИНІВСЬКА  СЕЛИЩНА РАДА </w:t>
      </w:r>
      <w:r w:rsidRPr="00F90262">
        <w:rPr>
          <w:b/>
          <w:sz w:val="28"/>
          <w:szCs w:val="28"/>
          <w:lang w:val="uk-UA"/>
        </w:rPr>
        <w:br/>
        <w:t>МАГДАЛИНІВСЬКОГО РАЙОНУ ДНІПРОПЕТРОВСЬКОЇ   ОБЛАСТІ</w:t>
      </w:r>
    </w:p>
    <w:p w14:paraId="62FFCB43" w14:textId="2D8BD8A0" w:rsidR="00F90262" w:rsidRPr="00F90262" w:rsidRDefault="00F90262" w:rsidP="00F90262">
      <w:pPr>
        <w:shd w:val="clear" w:color="auto" w:fill="FFFFFF"/>
        <w:spacing w:after="150" w:line="312" w:lineRule="atLeast"/>
        <w:jc w:val="center"/>
        <w:textAlignment w:val="baseline"/>
        <w:rPr>
          <w:b/>
          <w:sz w:val="28"/>
          <w:szCs w:val="28"/>
          <w:lang w:val="uk-UA"/>
        </w:rPr>
      </w:pPr>
      <w:r w:rsidRPr="00F90262">
        <w:rPr>
          <w:b/>
          <w:sz w:val="28"/>
          <w:szCs w:val="28"/>
          <w:lang w:val="uk-UA"/>
        </w:rPr>
        <w:t>ДВАНАДЦЯ</w:t>
      </w:r>
      <w:r w:rsidR="001313AB">
        <w:rPr>
          <w:b/>
          <w:sz w:val="28"/>
          <w:szCs w:val="28"/>
          <w:lang w:val="uk-UA"/>
        </w:rPr>
        <w:t>Т</w:t>
      </w:r>
      <w:r w:rsidRPr="00F90262">
        <w:rPr>
          <w:b/>
          <w:sz w:val="28"/>
          <w:szCs w:val="28"/>
          <w:lang w:val="uk-UA"/>
        </w:rPr>
        <w:t>А СЕСІЯ ВОСЬМЕ СКЛИКАННЯ</w:t>
      </w:r>
    </w:p>
    <w:p w14:paraId="0A25C5CD" w14:textId="77777777" w:rsidR="00F90262" w:rsidRPr="00F90262" w:rsidRDefault="00F90262" w:rsidP="00F90262">
      <w:pPr>
        <w:shd w:val="clear" w:color="auto" w:fill="FFFFFF"/>
        <w:spacing w:after="150" w:line="312" w:lineRule="atLeast"/>
        <w:jc w:val="center"/>
        <w:textAlignment w:val="baseline"/>
        <w:rPr>
          <w:b/>
          <w:sz w:val="28"/>
          <w:szCs w:val="28"/>
          <w:lang w:val="uk-UA"/>
        </w:rPr>
      </w:pPr>
      <w:r w:rsidRPr="00F90262">
        <w:rPr>
          <w:b/>
          <w:sz w:val="28"/>
          <w:szCs w:val="28"/>
          <w:lang w:val="uk-UA"/>
        </w:rPr>
        <w:t xml:space="preserve">    РІШЕННЯ</w:t>
      </w:r>
    </w:p>
    <w:p w14:paraId="07B9FE04" w14:textId="25074350" w:rsidR="00510050" w:rsidRPr="00413023" w:rsidRDefault="00510050" w:rsidP="005152EE">
      <w:pPr>
        <w:spacing w:line="276" w:lineRule="auto"/>
        <w:jc w:val="right"/>
        <w:rPr>
          <w:rFonts w:eastAsia="Calibri"/>
          <w:b/>
          <w:sz w:val="28"/>
          <w:szCs w:val="28"/>
          <w:lang w:val="uk-UA" w:eastAsia="en-US"/>
        </w:rPr>
      </w:pPr>
      <w:bookmarkStart w:id="0" w:name="_GoBack"/>
      <w:bookmarkEnd w:id="0"/>
    </w:p>
    <w:p w14:paraId="6033BE56" w14:textId="790F63D7" w:rsidR="002F099D" w:rsidRDefault="00510050" w:rsidP="00E52159">
      <w:pPr>
        <w:rPr>
          <w:sz w:val="28"/>
          <w:szCs w:val="28"/>
          <w:lang w:val="uk-UA"/>
        </w:rPr>
      </w:pPr>
      <w:r>
        <w:rPr>
          <w:sz w:val="28"/>
          <w:szCs w:val="28"/>
          <w:lang w:val="uk-UA"/>
        </w:rPr>
        <w:t>П</w:t>
      </w:r>
      <w:r w:rsidR="002F099D">
        <w:rPr>
          <w:sz w:val="28"/>
          <w:szCs w:val="28"/>
          <w:lang w:val="uk-UA"/>
        </w:rPr>
        <w:t xml:space="preserve">ро </w:t>
      </w:r>
      <w:r w:rsidR="00E52159">
        <w:rPr>
          <w:sz w:val="28"/>
          <w:szCs w:val="28"/>
          <w:lang w:val="uk-UA"/>
        </w:rPr>
        <w:t>зміну місця знаходження</w:t>
      </w:r>
    </w:p>
    <w:p w14:paraId="404D85B6" w14:textId="7701BB71" w:rsidR="00E52159" w:rsidRDefault="00E52159" w:rsidP="00E52159">
      <w:pPr>
        <w:rPr>
          <w:sz w:val="28"/>
          <w:szCs w:val="28"/>
          <w:lang w:val="uk-UA"/>
        </w:rPr>
      </w:pPr>
      <w:r>
        <w:rPr>
          <w:sz w:val="28"/>
          <w:szCs w:val="28"/>
          <w:lang w:val="uk-UA"/>
        </w:rPr>
        <w:t>Магдалинівської селищної ради</w:t>
      </w:r>
    </w:p>
    <w:p w14:paraId="3C19C960" w14:textId="77777777" w:rsidR="002F099D" w:rsidRDefault="002F099D" w:rsidP="002F099D">
      <w:pPr>
        <w:rPr>
          <w:sz w:val="28"/>
          <w:szCs w:val="28"/>
          <w:lang w:val="uk-UA"/>
        </w:rPr>
      </w:pPr>
    </w:p>
    <w:p w14:paraId="444F4370" w14:textId="31BBF388" w:rsidR="002F099D" w:rsidRPr="00DE614F" w:rsidRDefault="00E52159" w:rsidP="00046FBE">
      <w:pPr>
        <w:pStyle w:val="4"/>
        <w:ind w:firstLine="709"/>
        <w:outlineLvl w:val="3"/>
        <w:rPr>
          <w:rFonts w:ascii="Times New Roman" w:hAnsi="Times New Roman"/>
          <w:b/>
          <w:sz w:val="28"/>
          <w:szCs w:val="28"/>
          <w:lang w:val="uk-UA"/>
        </w:rPr>
      </w:pPr>
      <w:r>
        <w:rPr>
          <w:rFonts w:ascii="Times New Roman" w:hAnsi="Times New Roman"/>
          <w:sz w:val="28"/>
          <w:szCs w:val="28"/>
          <w:lang w:val="uk-UA"/>
        </w:rPr>
        <w:t xml:space="preserve">З метою надання якісних адміністративних послуг та забезпечення ефективної діяльності відділів та інших структурних підрозділів Магдалинівської селищної ради, відповідно до ст. 93 Цивільного кодексу України, ст.ст. 25, 42, 59 Закону України «Про місцеве самоврядування в Україні», Прикінцевих та перехідних положень Закону України «Про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 Постанови Верховної Ради України «Про </w:t>
      </w:r>
      <w:r w:rsidR="00DE614F">
        <w:rPr>
          <w:rFonts w:ascii="Times New Roman" w:hAnsi="Times New Roman"/>
          <w:sz w:val="28"/>
          <w:szCs w:val="28"/>
          <w:lang w:val="uk-UA"/>
        </w:rPr>
        <w:t xml:space="preserve">утворення та </w:t>
      </w:r>
      <w:r w:rsidR="00DE614F" w:rsidRPr="00DE614F">
        <w:rPr>
          <w:rFonts w:ascii="Times New Roman" w:hAnsi="Times New Roman"/>
          <w:sz w:val="28"/>
          <w:szCs w:val="28"/>
          <w:lang w:val="uk-UA"/>
        </w:rPr>
        <w:t>ліквідацію районів</w:t>
      </w:r>
      <w:r w:rsidRPr="00DE614F">
        <w:rPr>
          <w:rFonts w:ascii="Times New Roman" w:hAnsi="Times New Roman"/>
          <w:sz w:val="28"/>
          <w:szCs w:val="28"/>
          <w:lang w:val="uk-UA"/>
        </w:rPr>
        <w:t>»</w:t>
      </w:r>
      <w:r w:rsidR="00DE614F" w:rsidRPr="00DE614F">
        <w:rPr>
          <w:rFonts w:ascii="Times New Roman" w:hAnsi="Times New Roman"/>
          <w:sz w:val="28"/>
          <w:szCs w:val="28"/>
          <w:lang w:val="uk-UA"/>
        </w:rPr>
        <w:t xml:space="preserve"> від 17 липня 2020 року № 807-</w:t>
      </w:r>
      <w:r w:rsidR="00DE614F" w:rsidRPr="00DE614F">
        <w:rPr>
          <w:rFonts w:ascii="Times New Roman" w:hAnsi="Times New Roman"/>
          <w:sz w:val="28"/>
          <w:szCs w:val="28"/>
          <w:lang w:val="en-US"/>
        </w:rPr>
        <w:t>IX</w:t>
      </w:r>
      <w:r w:rsidR="00DE614F" w:rsidRPr="00DE614F">
        <w:rPr>
          <w:rFonts w:ascii="Times New Roman" w:hAnsi="Times New Roman"/>
          <w:sz w:val="28"/>
          <w:szCs w:val="28"/>
          <w:lang w:val="uk-UA"/>
        </w:rPr>
        <w:t xml:space="preserve">, розпорядження Кабінету Міністрів України «Про визначення адміністративних центрів та затвердження територій територіальних громад Дніпропетровської області» від 12 червня 2020 року № 709-р, </w:t>
      </w:r>
      <w:r w:rsidR="00DE614F" w:rsidRPr="00DE614F">
        <w:rPr>
          <w:rFonts w:ascii="Times New Roman" w:hAnsi="Times New Roman"/>
          <w:b/>
          <w:sz w:val="28"/>
          <w:szCs w:val="28"/>
          <w:lang w:val="uk-UA"/>
        </w:rPr>
        <w:t>Магдалинівська селищна рада,</w:t>
      </w:r>
    </w:p>
    <w:p w14:paraId="127A762F" w14:textId="77777777" w:rsidR="00DE614F" w:rsidRPr="00DE614F" w:rsidRDefault="00DE614F" w:rsidP="00DE614F">
      <w:pPr>
        <w:rPr>
          <w:sz w:val="28"/>
          <w:szCs w:val="28"/>
          <w:lang w:val="uk-UA"/>
        </w:rPr>
      </w:pPr>
    </w:p>
    <w:p w14:paraId="7F14B160" w14:textId="23418E30" w:rsidR="00DE614F" w:rsidRPr="00DE614F" w:rsidRDefault="00DE614F" w:rsidP="00DE614F">
      <w:pPr>
        <w:jc w:val="center"/>
        <w:rPr>
          <w:b/>
          <w:sz w:val="28"/>
          <w:szCs w:val="28"/>
          <w:lang w:val="uk-UA"/>
        </w:rPr>
      </w:pPr>
      <w:r w:rsidRPr="00DE614F">
        <w:rPr>
          <w:b/>
          <w:sz w:val="28"/>
          <w:szCs w:val="28"/>
          <w:lang w:val="uk-UA"/>
        </w:rPr>
        <w:t>ВИРІШИЛА:</w:t>
      </w:r>
    </w:p>
    <w:p w14:paraId="2FDAF82E" w14:textId="77777777" w:rsidR="002F099D" w:rsidRPr="00DE614F" w:rsidRDefault="002F099D" w:rsidP="002F099D">
      <w:pPr>
        <w:jc w:val="both"/>
        <w:rPr>
          <w:sz w:val="28"/>
          <w:szCs w:val="28"/>
          <w:lang w:val="uk-UA"/>
        </w:rPr>
      </w:pPr>
    </w:p>
    <w:p w14:paraId="30D34B3A" w14:textId="66E67429" w:rsidR="004E0C95" w:rsidRDefault="004E0C95" w:rsidP="004E0C95">
      <w:pPr>
        <w:ind w:firstLine="709"/>
        <w:jc w:val="both"/>
        <w:rPr>
          <w:sz w:val="28"/>
          <w:szCs w:val="28"/>
          <w:lang w:val="uk-UA"/>
        </w:rPr>
      </w:pPr>
      <w:r>
        <w:rPr>
          <w:sz w:val="28"/>
          <w:szCs w:val="28"/>
          <w:lang w:val="uk-UA"/>
        </w:rPr>
        <w:t>1.</w:t>
      </w:r>
      <w:r w:rsidR="002F099D" w:rsidRPr="00DE614F">
        <w:rPr>
          <w:sz w:val="28"/>
          <w:szCs w:val="28"/>
          <w:lang w:val="uk-UA"/>
        </w:rPr>
        <w:t xml:space="preserve"> </w:t>
      </w:r>
      <w:r w:rsidR="00DE614F">
        <w:rPr>
          <w:sz w:val="28"/>
          <w:szCs w:val="28"/>
          <w:lang w:val="uk-UA"/>
        </w:rPr>
        <w:t>Внести відомості про нове місцезнаходження Магдалинівської селищної ради (ЄДРПОУ 04338405)</w:t>
      </w:r>
      <w:r>
        <w:rPr>
          <w:sz w:val="28"/>
          <w:szCs w:val="28"/>
          <w:lang w:val="uk-UA"/>
        </w:rPr>
        <w:t xml:space="preserve"> до Єдиного державного реєстру юридичних осіб, фізичних осіб-підприємців та громадських формувань – вул.Центральна, 32, смт. Магдалинівка, Новомосковський район, Дніпропетровська область, 51100.</w:t>
      </w:r>
    </w:p>
    <w:p w14:paraId="320332D8" w14:textId="5A714414" w:rsidR="004E0C95" w:rsidRDefault="004E0C95" w:rsidP="004E0C95">
      <w:pPr>
        <w:ind w:firstLine="709"/>
        <w:jc w:val="both"/>
        <w:rPr>
          <w:sz w:val="28"/>
          <w:szCs w:val="28"/>
          <w:lang w:val="uk-UA"/>
        </w:rPr>
      </w:pPr>
      <w:r>
        <w:rPr>
          <w:sz w:val="28"/>
          <w:szCs w:val="28"/>
          <w:lang w:val="uk-UA"/>
        </w:rPr>
        <w:t>2. Уповноважити Магдалинівського селищного голову Володимира ДРОБІТЬКА на здійснення дій щодо:</w:t>
      </w:r>
    </w:p>
    <w:p w14:paraId="464D980B" w14:textId="5981E792" w:rsidR="004E0C95" w:rsidRDefault="004E0C95" w:rsidP="004E0C95">
      <w:pPr>
        <w:ind w:firstLine="567"/>
        <w:jc w:val="both"/>
        <w:rPr>
          <w:sz w:val="28"/>
          <w:szCs w:val="28"/>
          <w:lang w:val="uk-UA"/>
        </w:rPr>
      </w:pPr>
      <w:r>
        <w:rPr>
          <w:sz w:val="28"/>
          <w:szCs w:val="28"/>
          <w:lang w:val="uk-UA"/>
        </w:rPr>
        <w:t>2.1. державної реєстрації змін до відомостей про юридичну особу в порядку, передбаченому чинним законодавством;</w:t>
      </w:r>
    </w:p>
    <w:p w14:paraId="679DAFD7" w14:textId="4CABEB39" w:rsidR="004E0C95" w:rsidRDefault="004E0C95" w:rsidP="004E0C95">
      <w:pPr>
        <w:ind w:firstLine="567"/>
        <w:jc w:val="both"/>
        <w:rPr>
          <w:sz w:val="28"/>
          <w:szCs w:val="28"/>
          <w:lang w:val="uk-UA"/>
        </w:rPr>
      </w:pPr>
      <w:r>
        <w:rPr>
          <w:sz w:val="28"/>
          <w:szCs w:val="28"/>
          <w:lang w:val="uk-UA"/>
        </w:rPr>
        <w:t>2.2. організації роботи щодо приведення чинних нормативно-правових актів Магдалинівської селищної ради, організаційно-розпорядчих документів у відповідність до цього рішення;</w:t>
      </w:r>
    </w:p>
    <w:p w14:paraId="7A6BDAD8" w14:textId="5C6ACAC0" w:rsidR="004E0C95" w:rsidRDefault="004E0C95" w:rsidP="004E0C95">
      <w:pPr>
        <w:ind w:firstLine="567"/>
        <w:jc w:val="both"/>
        <w:rPr>
          <w:sz w:val="28"/>
          <w:szCs w:val="28"/>
          <w:lang w:val="uk-UA"/>
        </w:rPr>
      </w:pPr>
      <w:r>
        <w:rPr>
          <w:sz w:val="28"/>
          <w:szCs w:val="28"/>
          <w:lang w:val="uk-UA"/>
        </w:rPr>
        <w:t>2.3. забезпечення реалізації організаційних заходів, пов’язаних з цим рішенням.</w:t>
      </w:r>
    </w:p>
    <w:p w14:paraId="5090C1E2" w14:textId="6D64739D" w:rsidR="004E0C95" w:rsidRDefault="004E0C95" w:rsidP="004E0C95">
      <w:pPr>
        <w:ind w:firstLine="709"/>
        <w:jc w:val="both"/>
        <w:rPr>
          <w:sz w:val="28"/>
          <w:szCs w:val="28"/>
          <w:lang w:val="uk-UA"/>
        </w:rPr>
      </w:pPr>
      <w:r>
        <w:rPr>
          <w:sz w:val="28"/>
          <w:szCs w:val="28"/>
          <w:lang w:val="uk-UA"/>
        </w:rPr>
        <w:t xml:space="preserve">3. Керівникам структурних підрозділів, підприємств, установ, закладів, організацій, засновником яких є Магдалинівська селищна рада, </w:t>
      </w:r>
      <w:r w:rsidR="00413023">
        <w:rPr>
          <w:sz w:val="28"/>
          <w:szCs w:val="28"/>
          <w:lang w:val="uk-UA"/>
        </w:rPr>
        <w:t>привести назви структур у відповідність з даним рішенням.</w:t>
      </w:r>
    </w:p>
    <w:p w14:paraId="624432F9" w14:textId="2AC6E580" w:rsidR="00413023" w:rsidRDefault="00413023" w:rsidP="004E0C95">
      <w:pPr>
        <w:ind w:firstLine="709"/>
        <w:jc w:val="both"/>
        <w:rPr>
          <w:sz w:val="28"/>
          <w:szCs w:val="28"/>
          <w:lang w:val="uk-UA"/>
        </w:rPr>
      </w:pPr>
      <w:r>
        <w:rPr>
          <w:sz w:val="28"/>
          <w:szCs w:val="28"/>
          <w:lang w:val="uk-UA"/>
        </w:rPr>
        <w:lastRenderedPageBreak/>
        <w:t>4. Посадовим особам, відповідальним за кадрову роботу, внести відповідні записи до трудових книжок та кадрової документації.</w:t>
      </w:r>
    </w:p>
    <w:p w14:paraId="2B5F1FB7" w14:textId="4F48E850" w:rsidR="00413023" w:rsidRDefault="00413023" w:rsidP="004E0C95">
      <w:pPr>
        <w:ind w:firstLine="709"/>
        <w:jc w:val="both"/>
        <w:rPr>
          <w:sz w:val="28"/>
          <w:szCs w:val="28"/>
          <w:lang w:val="uk-UA"/>
        </w:rPr>
      </w:pPr>
      <w:r>
        <w:rPr>
          <w:sz w:val="28"/>
          <w:szCs w:val="28"/>
          <w:lang w:val="uk-UA"/>
        </w:rPr>
        <w:t>5. Після проведення державної реєстрації змін до відомостей про юридичну особу, що містяться в Єдиному державному реєстрі юридичних осіб, фізичних осіб-підприємців та громадських формувань щодо зміни місця знаходження Магдалинівської селищної ради здійснити заміну печаток та штампів селищної ради замінивши слова «Магдалинівський район» на «Новомосковський район».</w:t>
      </w:r>
    </w:p>
    <w:p w14:paraId="1CDCDF34" w14:textId="77777777" w:rsidR="00413023" w:rsidRPr="00413023" w:rsidRDefault="00413023" w:rsidP="00413023">
      <w:pPr>
        <w:ind w:firstLine="709"/>
        <w:jc w:val="both"/>
        <w:rPr>
          <w:sz w:val="28"/>
          <w:szCs w:val="28"/>
          <w:lang w:val="uk-UA"/>
        </w:rPr>
      </w:pPr>
      <w:r>
        <w:rPr>
          <w:sz w:val="28"/>
          <w:szCs w:val="28"/>
          <w:lang w:val="uk-UA"/>
        </w:rPr>
        <w:t xml:space="preserve">6. Контроль за виконанням даного рішення покласти на постійну комісію селищної ради з питань </w:t>
      </w:r>
      <w:r w:rsidRPr="00413023">
        <w:rPr>
          <w:sz w:val="28"/>
          <w:szCs w:val="28"/>
          <w:lang w:val="uk-UA"/>
        </w:rPr>
        <w:t>законності, депутатської діяльності, етики, розвитку місцевого самоврядування та зв’язку з засобами масової інформації.</w:t>
      </w:r>
    </w:p>
    <w:p w14:paraId="3B051443" w14:textId="757BD151" w:rsidR="00413023" w:rsidRPr="00DE614F" w:rsidRDefault="00413023" w:rsidP="004E0C95">
      <w:pPr>
        <w:ind w:firstLine="709"/>
        <w:jc w:val="both"/>
        <w:rPr>
          <w:sz w:val="28"/>
          <w:szCs w:val="28"/>
          <w:lang w:val="uk-UA"/>
        </w:rPr>
      </w:pPr>
    </w:p>
    <w:p w14:paraId="0098EBE6" w14:textId="77777777" w:rsidR="000247CA" w:rsidRPr="00DE614F" w:rsidRDefault="000247CA" w:rsidP="00DE614F">
      <w:pPr>
        <w:tabs>
          <w:tab w:val="left" w:pos="0"/>
        </w:tabs>
        <w:jc w:val="both"/>
        <w:rPr>
          <w:sz w:val="28"/>
          <w:szCs w:val="28"/>
          <w:lang w:val="uk-UA"/>
        </w:rPr>
      </w:pPr>
    </w:p>
    <w:p w14:paraId="44F68639" w14:textId="77777777" w:rsidR="00F90262" w:rsidRPr="00F90262" w:rsidRDefault="00F90262" w:rsidP="00F90262">
      <w:pPr>
        <w:jc w:val="both"/>
        <w:rPr>
          <w:sz w:val="28"/>
          <w:szCs w:val="28"/>
          <w:lang w:val="uk-UA"/>
        </w:rPr>
      </w:pPr>
      <w:r w:rsidRPr="00F90262">
        <w:rPr>
          <w:sz w:val="28"/>
          <w:szCs w:val="28"/>
          <w:lang w:val="uk-UA"/>
        </w:rPr>
        <w:t xml:space="preserve">Магдалинівський </w:t>
      </w:r>
    </w:p>
    <w:p w14:paraId="40882188" w14:textId="77777777" w:rsidR="00F90262" w:rsidRPr="00F90262" w:rsidRDefault="00F90262" w:rsidP="00F90262">
      <w:pPr>
        <w:jc w:val="both"/>
        <w:rPr>
          <w:sz w:val="28"/>
          <w:szCs w:val="28"/>
          <w:lang w:val="uk-UA"/>
        </w:rPr>
      </w:pPr>
      <w:r w:rsidRPr="00F90262">
        <w:rPr>
          <w:sz w:val="28"/>
          <w:szCs w:val="28"/>
          <w:lang w:val="uk-UA"/>
        </w:rPr>
        <w:t>селищний голова                                                            Володимир ДРОБІТЬКО</w:t>
      </w:r>
    </w:p>
    <w:p w14:paraId="417B3CAB" w14:textId="77777777" w:rsidR="00F90262" w:rsidRPr="00F90262" w:rsidRDefault="00F90262" w:rsidP="00F90262">
      <w:pPr>
        <w:jc w:val="both"/>
        <w:rPr>
          <w:b/>
          <w:sz w:val="28"/>
          <w:szCs w:val="28"/>
          <w:lang w:val="uk-UA"/>
        </w:rPr>
      </w:pPr>
    </w:p>
    <w:p w14:paraId="2FD332EE" w14:textId="77777777" w:rsidR="00F90262" w:rsidRPr="00F90262" w:rsidRDefault="00F90262" w:rsidP="00F90262">
      <w:pPr>
        <w:jc w:val="both"/>
        <w:rPr>
          <w:sz w:val="28"/>
          <w:szCs w:val="28"/>
          <w:lang w:val="uk-UA"/>
        </w:rPr>
      </w:pPr>
      <w:r w:rsidRPr="00F90262">
        <w:rPr>
          <w:sz w:val="28"/>
          <w:szCs w:val="28"/>
          <w:lang w:val="uk-UA"/>
        </w:rPr>
        <w:t>смт. Магдалинівка</w:t>
      </w:r>
    </w:p>
    <w:p w14:paraId="5455A0E3" w14:textId="77777777" w:rsidR="00F90262" w:rsidRPr="00F90262" w:rsidRDefault="00F90262" w:rsidP="00F90262">
      <w:pPr>
        <w:jc w:val="both"/>
        <w:rPr>
          <w:sz w:val="28"/>
          <w:szCs w:val="28"/>
          <w:lang w:val="uk-UA"/>
        </w:rPr>
      </w:pPr>
      <w:r w:rsidRPr="00F90262">
        <w:rPr>
          <w:sz w:val="28"/>
          <w:szCs w:val="28"/>
          <w:lang w:val="uk-UA"/>
        </w:rPr>
        <w:t>26 листопада 2021 року</w:t>
      </w:r>
    </w:p>
    <w:p w14:paraId="74358251" w14:textId="0956049A" w:rsidR="002F099D" w:rsidRDefault="00603C9B" w:rsidP="00E52159">
      <w:pPr>
        <w:jc w:val="both"/>
        <w:rPr>
          <w:sz w:val="28"/>
          <w:szCs w:val="28"/>
          <w:lang w:val="uk-UA"/>
        </w:rPr>
      </w:pPr>
      <w:r>
        <w:rPr>
          <w:sz w:val="28"/>
          <w:szCs w:val="28"/>
          <w:lang w:val="uk-UA"/>
        </w:rPr>
        <w:t>№ 2027</w:t>
      </w:r>
      <w:r w:rsidR="00F90262" w:rsidRPr="00F90262">
        <w:rPr>
          <w:sz w:val="28"/>
          <w:szCs w:val="28"/>
          <w:lang w:val="uk-UA"/>
        </w:rPr>
        <w:t>-12/VIIІ</w:t>
      </w:r>
    </w:p>
    <w:p w14:paraId="3BAA1775" w14:textId="77777777" w:rsidR="00520C6A" w:rsidRDefault="00520C6A"/>
    <w:sectPr w:rsidR="00520C6A" w:rsidSect="004E0C95">
      <w:pgSz w:w="11906" w:h="16838"/>
      <w:pgMar w:top="709" w:right="566"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72B008" w14:textId="77777777" w:rsidR="00B1786A" w:rsidRDefault="00B1786A" w:rsidP="00615A75">
      <w:r>
        <w:separator/>
      </w:r>
    </w:p>
  </w:endnote>
  <w:endnote w:type="continuationSeparator" w:id="0">
    <w:p w14:paraId="2AE4D0A6" w14:textId="77777777" w:rsidR="00B1786A" w:rsidRDefault="00B1786A" w:rsidP="00615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2773A8" w14:textId="77777777" w:rsidR="00B1786A" w:rsidRDefault="00B1786A" w:rsidP="00615A75">
      <w:r>
        <w:separator/>
      </w:r>
    </w:p>
  </w:footnote>
  <w:footnote w:type="continuationSeparator" w:id="0">
    <w:p w14:paraId="2D443B60" w14:textId="77777777" w:rsidR="00B1786A" w:rsidRDefault="00B1786A" w:rsidP="00615A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C6A"/>
    <w:rsid w:val="000247CA"/>
    <w:rsid w:val="00046FBE"/>
    <w:rsid w:val="001313AB"/>
    <w:rsid w:val="00236827"/>
    <w:rsid w:val="00245EE7"/>
    <w:rsid w:val="00275AD3"/>
    <w:rsid w:val="002F099D"/>
    <w:rsid w:val="003B1E77"/>
    <w:rsid w:val="00413023"/>
    <w:rsid w:val="00497E7D"/>
    <w:rsid w:val="004A68B8"/>
    <w:rsid w:val="004E0C95"/>
    <w:rsid w:val="00510050"/>
    <w:rsid w:val="005152EE"/>
    <w:rsid w:val="00520C6A"/>
    <w:rsid w:val="005319C4"/>
    <w:rsid w:val="00603C9B"/>
    <w:rsid w:val="00615A75"/>
    <w:rsid w:val="007E01DF"/>
    <w:rsid w:val="007E6C57"/>
    <w:rsid w:val="00844E5D"/>
    <w:rsid w:val="0085267B"/>
    <w:rsid w:val="00A11F03"/>
    <w:rsid w:val="00B1786A"/>
    <w:rsid w:val="00B5163B"/>
    <w:rsid w:val="00C24F31"/>
    <w:rsid w:val="00DE614F"/>
    <w:rsid w:val="00E27222"/>
    <w:rsid w:val="00E52159"/>
    <w:rsid w:val="00E87392"/>
    <w:rsid w:val="00F9026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AC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99D"/>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F099D"/>
    <w:pPr>
      <w:spacing w:after="0" w:line="240" w:lineRule="auto"/>
    </w:pPr>
    <w:rPr>
      <w:rFonts w:ascii="Calibri" w:eastAsia="Calibri" w:hAnsi="Calibri" w:cs="Times New Roman"/>
      <w:lang w:val="ru-RU"/>
    </w:rPr>
  </w:style>
  <w:style w:type="paragraph" w:styleId="a4">
    <w:name w:val="List Paragraph"/>
    <w:basedOn w:val="a"/>
    <w:qFormat/>
    <w:rsid w:val="002F099D"/>
    <w:pPr>
      <w:spacing w:after="200" w:line="276" w:lineRule="auto"/>
      <w:ind w:left="720"/>
      <w:contextualSpacing/>
    </w:pPr>
    <w:rPr>
      <w:rFonts w:ascii="Calibri" w:hAnsi="Calibri"/>
      <w:color w:val="00000A"/>
      <w:sz w:val="22"/>
      <w:szCs w:val="22"/>
    </w:rPr>
  </w:style>
  <w:style w:type="paragraph" w:customStyle="1" w:styleId="4">
    <w:name w:val="заголовок 4"/>
    <w:basedOn w:val="a"/>
    <w:next w:val="a"/>
    <w:rsid w:val="002F099D"/>
    <w:pPr>
      <w:keepNext/>
      <w:autoSpaceDE w:val="0"/>
      <w:autoSpaceDN w:val="0"/>
      <w:ind w:firstLine="1701"/>
      <w:jc w:val="both"/>
    </w:pPr>
    <w:rPr>
      <w:rFonts w:ascii="Bookman Old Style" w:hAnsi="Bookman Old Style"/>
      <w:sz w:val="27"/>
      <w:szCs w:val="27"/>
    </w:rPr>
  </w:style>
  <w:style w:type="paragraph" w:customStyle="1" w:styleId="Style7">
    <w:name w:val="Style7"/>
    <w:basedOn w:val="a"/>
    <w:rsid w:val="002F099D"/>
    <w:pPr>
      <w:widowControl w:val="0"/>
      <w:autoSpaceDE w:val="0"/>
      <w:autoSpaceDN w:val="0"/>
      <w:adjustRightInd w:val="0"/>
      <w:spacing w:line="240" w:lineRule="exact"/>
    </w:pPr>
    <w:rPr>
      <w:lang w:val="uk-UA" w:eastAsia="uk-UA"/>
    </w:rPr>
  </w:style>
  <w:style w:type="paragraph" w:customStyle="1" w:styleId="Style1">
    <w:name w:val="Style1"/>
    <w:basedOn w:val="a"/>
    <w:rsid w:val="002F099D"/>
    <w:pPr>
      <w:widowControl w:val="0"/>
      <w:autoSpaceDE w:val="0"/>
      <w:autoSpaceDN w:val="0"/>
      <w:adjustRightInd w:val="0"/>
    </w:pPr>
    <w:rPr>
      <w:lang w:val="uk-UA" w:eastAsia="uk-UA"/>
    </w:rPr>
  </w:style>
  <w:style w:type="character" w:customStyle="1" w:styleId="FontStyle14">
    <w:name w:val="Font Style14"/>
    <w:basedOn w:val="a0"/>
    <w:rsid w:val="002F099D"/>
    <w:rPr>
      <w:rFonts w:ascii="Times New Roman" w:hAnsi="Times New Roman" w:cs="Times New Roman" w:hint="default"/>
      <w:sz w:val="20"/>
      <w:szCs w:val="20"/>
    </w:rPr>
  </w:style>
  <w:style w:type="paragraph" w:styleId="a5">
    <w:name w:val="header"/>
    <w:basedOn w:val="a"/>
    <w:link w:val="a6"/>
    <w:uiPriority w:val="99"/>
    <w:unhideWhenUsed/>
    <w:rsid w:val="00615A75"/>
    <w:pPr>
      <w:tabs>
        <w:tab w:val="center" w:pos="4677"/>
        <w:tab w:val="right" w:pos="9355"/>
      </w:tabs>
    </w:pPr>
  </w:style>
  <w:style w:type="character" w:customStyle="1" w:styleId="a6">
    <w:name w:val="Верхний колонтитул Знак"/>
    <w:basedOn w:val="a0"/>
    <w:link w:val="a5"/>
    <w:uiPriority w:val="99"/>
    <w:rsid w:val="00615A75"/>
    <w:rPr>
      <w:rFonts w:ascii="Times New Roman" w:eastAsia="Times New Roman" w:hAnsi="Times New Roman" w:cs="Times New Roman"/>
      <w:sz w:val="24"/>
      <w:szCs w:val="24"/>
      <w:lang w:val="ru-RU" w:eastAsia="ru-RU"/>
    </w:rPr>
  </w:style>
  <w:style w:type="paragraph" w:styleId="a7">
    <w:name w:val="footer"/>
    <w:basedOn w:val="a"/>
    <w:link w:val="a8"/>
    <w:uiPriority w:val="99"/>
    <w:unhideWhenUsed/>
    <w:rsid w:val="00615A75"/>
    <w:pPr>
      <w:tabs>
        <w:tab w:val="center" w:pos="4677"/>
        <w:tab w:val="right" w:pos="9355"/>
      </w:tabs>
    </w:pPr>
  </w:style>
  <w:style w:type="character" w:customStyle="1" w:styleId="a8">
    <w:name w:val="Нижний колонтитул Знак"/>
    <w:basedOn w:val="a0"/>
    <w:link w:val="a7"/>
    <w:uiPriority w:val="99"/>
    <w:rsid w:val="00615A75"/>
    <w:rPr>
      <w:rFonts w:ascii="Times New Roman" w:eastAsia="Times New Roman" w:hAnsi="Times New Roman" w:cs="Times New Roman"/>
      <w:sz w:val="24"/>
      <w:szCs w:val="24"/>
      <w:lang w:val="ru-RU" w:eastAsia="ru-RU"/>
    </w:rPr>
  </w:style>
  <w:style w:type="table" w:styleId="a9">
    <w:name w:val="Table Grid"/>
    <w:basedOn w:val="a1"/>
    <w:uiPriority w:val="39"/>
    <w:rsid w:val="000247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F90262"/>
    <w:rPr>
      <w:rFonts w:ascii="Tahoma" w:hAnsi="Tahoma" w:cs="Tahoma"/>
      <w:sz w:val="16"/>
      <w:szCs w:val="16"/>
    </w:rPr>
  </w:style>
  <w:style w:type="character" w:customStyle="1" w:styleId="ab">
    <w:name w:val="Текст выноски Знак"/>
    <w:basedOn w:val="a0"/>
    <w:link w:val="aa"/>
    <w:uiPriority w:val="99"/>
    <w:semiHidden/>
    <w:rsid w:val="00F90262"/>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99D"/>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F099D"/>
    <w:pPr>
      <w:spacing w:after="0" w:line="240" w:lineRule="auto"/>
    </w:pPr>
    <w:rPr>
      <w:rFonts w:ascii="Calibri" w:eastAsia="Calibri" w:hAnsi="Calibri" w:cs="Times New Roman"/>
      <w:lang w:val="ru-RU"/>
    </w:rPr>
  </w:style>
  <w:style w:type="paragraph" w:styleId="a4">
    <w:name w:val="List Paragraph"/>
    <w:basedOn w:val="a"/>
    <w:qFormat/>
    <w:rsid w:val="002F099D"/>
    <w:pPr>
      <w:spacing w:after="200" w:line="276" w:lineRule="auto"/>
      <w:ind w:left="720"/>
      <w:contextualSpacing/>
    </w:pPr>
    <w:rPr>
      <w:rFonts w:ascii="Calibri" w:hAnsi="Calibri"/>
      <w:color w:val="00000A"/>
      <w:sz w:val="22"/>
      <w:szCs w:val="22"/>
    </w:rPr>
  </w:style>
  <w:style w:type="paragraph" w:customStyle="1" w:styleId="4">
    <w:name w:val="заголовок 4"/>
    <w:basedOn w:val="a"/>
    <w:next w:val="a"/>
    <w:rsid w:val="002F099D"/>
    <w:pPr>
      <w:keepNext/>
      <w:autoSpaceDE w:val="0"/>
      <w:autoSpaceDN w:val="0"/>
      <w:ind w:firstLine="1701"/>
      <w:jc w:val="both"/>
    </w:pPr>
    <w:rPr>
      <w:rFonts w:ascii="Bookman Old Style" w:hAnsi="Bookman Old Style"/>
      <w:sz w:val="27"/>
      <w:szCs w:val="27"/>
    </w:rPr>
  </w:style>
  <w:style w:type="paragraph" w:customStyle="1" w:styleId="Style7">
    <w:name w:val="Style7"/>
    <w:basedOn w:val="a"/>
    <w:rsid w:val="002F099D"/>
    <w:pPr>
      <w:widowControl w:val="0"/>
      <w:autoSpaceDE w:val="0"/>
      <w:autoSpaceDN w:val="0"/>
      <w:adjustRightInd w:val="0"/>
      <w:spacing w:line="240" w:lineRule="exact"/>
    </w:pPr>
    <w:rPr>
      <w:lang w:val="uk-UA" w:eastAsia="uk-UA"/>
    </w:rPr>
  </w:style>
  <w:style w:type="paragraph" w:customStyle="1" w:styleId="Style1">
    <w:name w:val="Style1"/>
    <w:basedOn w:val="a"/>
    <w:rsid w:val="002F099D"/>
    <w:pPr>
      <w:widowControl w:val="0"/>
      <w:autoSpaceDE w:val="0"/>
      <w:autoSpaceDN w:val="0"/>
      <w:adjustRightInd w:val="0"/>
    </w:pPr>
    <w:rPr>
      <w:lang w:val="uk-UA" w:eastAsia="uk-UA"/>
    </w:rPr>
  </w:style>
  <w:style w:type="character" w:customStyle="1" w:styleId="FontStyle14">
    <w:name w:val="Font Style14"/>
    <w:basedOn w:val="a0"/>
    <w:rsid w:val="002F099D"/>
    <w:rPr>
      <w:rFonts w:ascii="Times New Roman" w:hAnsi="Times New Roman" w:cs="Times New Roman" w:hint="default"/>
      <w:sz w:val="20"/>
      <w:szCs w:val="20"/>
    </w:rPr>
  </w:style>
  <w:style w:type="paragraph" w:styleId="a5">
    <w:name w:val="header"/>
    <w:basedOn w:val="a"/>
    <w:link w:val="a6"/>
    <w:uiPriority w:val="99"/>
    <w:unhideWhenUsed/>
    <w:rsid w:val="00615A75"/>
    <w:pPr>
      <w:tabs>
        <w:tab w:val="center" w:pos="4677"/>
        <w:tab w:val="right" w:pos="9355"/>
      </w:tabs>
    </w:pPr>
  </w:style>
  <w:style w:type="character" w:customStyle="1" w:styleId="a6">
    <w:name w:val="Верхний колонтитул Знак"/>
    <w:basedOn w:val="a0"/>
    <w:link w:val="a5"/>
    <w:uiPriority w:val="99"/>
    <w:rsid w:val="00615A75"/>
    <w:rPr>
      <w:rFonts w:ascii="Times New Roman" w:eastAsia="Times New Roman" w:hAnsi="Times New Roman" w:cs="Times New Roman"/>
      <w:sz w:val="24"/>
      <w:szCs w:val="24"/>
      <w:lang w:val="ru-RU" w:eastAsia="ru-RU"/>
    </w:rPr>
  </w:style>
  <w:style w:type="paragraph" w:styleId="a7">
    <w:name w:val="footer"/>
    <w:basedOn w:val="a"/>
    <w:link w:val="a8"/>
    <w:uiPriority w:val="99"/>
    <w:unhideWhenUsed/>
    <w:rsid w:val="00615A75"/>
    <w:pPr>
      <w:tabs>
        <w:tab w:val="center" w:pos="4677"/>
        <w:tab w:val="right" w:pos="9355"/>
      </w:tabs>
    </w:pPr>
  </w:style>
  <w:style w:type="character" w:customStyle="1" w:styleId="a8">
    <w:name w:val="Нижний колонтитул Знак"/>
    <w:basedOn w:val="a0"/>
    <w:link w:val="a7"/>
    <w:uiPriority w:val="99"/>
    <w:rsid w:val="00615A75"/>
    <w:rPr>
      <w:rFonts w:ascii="Times New Roman" w:eastAsia="Times New Roman" w:hAnsi="Times New Roman" w:cs="Times New Roman"/>
      <w:sz w:val="24"/>
      <w:szCs w:val="24"/>
      <w:lang w:val="ru-RU" w:eastAsia="ru-RU"/>
    </w:rPr>
  </w:style>
  <w:style w:type="table" w:styleId="a9">
    <w:name w:val="Table Grid"/>
    <w:basedOn w:val="a1"/>
    <w:uiPriority w:val="39"/>
    <w:rsid w:val="000247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F90262"/>
    <w:rPr>
      <w:rFonts w:ascii="Tahoma" w:hAnsi="Tahoma" w:cs="Tahoma"/>
      <w:sz w:val="16"/>
      <w:szCs w:val="16"/>
    </w:rPr>
  </w:style>
  <w:style w:type="character" w:customStyle="1" w:styleId="ab">
    <w:name w:val="Текст выноски Знак"/>
    <w:basedOn w:val="a0"/>
    <w:link w:val="aa"/>
    <w:uiPriority w:val="99"/>
    <w:semiHidden/>
    <w:rsid w:val="00F90262"/>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22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10B9A-B086-4378-A177-A8A997094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2</Pages>
  <Words>424</Words>
  <Characters>2423</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ssd_magselrad@ukr.net</dc:creator>
  <cp:keywords/>
  <dc:description/>
  <cp:lastModifiedBy>PK1</cp:lastModifiedBy>
  <cp:revision>12</cp:revision>
  <cp:lastPrinted>2021-11-15T14:37:00Z</cp:lastPrinted>
  <dcterms:created xsi:type="dcterms:W3CDTF">2021-11-15T12:47:00Z</dcterms:created>
  <dcterms:modified xsi:type="dcterms:W3CDTF">2021-11-29T09:32:00Z</dcterms:modified>
</cp:coreProperties>
</file>